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91E4" w14:textId="7FAF63E3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bookmarkStart w:id="0" w:name="_GoBack"/>
      <w:bookmarkEnd w:id="0"/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 xml:space="preserve">gnation in </w:t>
      </w:r>
      <w:r w:rsidR="00366B1E">
        <w:rPr>
          <w:rFonts w:ascii="Cambria" w:hAnsi="Cambria" w:cs="Courier"/>
          <w:b/>
          <w:bCs/>
          <w:sz w:val="24"/>
          <w:szCs w:val="24"/>
        </w:rPr>
        <w:t>Area of Engagement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18994A5C" w:rsidR="00477869" w:rsidRPr="00D31118" w:rsidRDefault="00FF7A41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Historical Perspectives in Western Culture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>
        <w:rPr>
          <w:rFonts w:ascii="Cambria" w:hAnsi="Cambria" w:cs="Courier"/>
          <w:b/>
          <w:bCs/>
          <w:sz w:val="24"/>
          <w:szCs w:val="24"/>
        </w:rPr>
        <w:t>HP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40D7A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360"/>
        <w:gridCol w:w="450"/>
        <w:gridCol w:w="2340"/>
        <w:gridCol w:w="379"/>
        <w:gridCol w:w="1511"/>
        <w:gridCol w:w="1656"/>
      </w:tblGrid>
      <w:tr w:rsidR="00795EC0" w:rsidRPr="00D31118" w14:paraId="05316FBD" w14:textId="77777777" w:rsidTr="00734235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2"/>
              </w:tcPr>
              <w:p w14:paraId="15B23AF5" w14:textId="6C3040E4" w:rsidR="00795EC0" w:rsidRPr="00D31118" w:rsidRDefault="00686508" w:rsidP="00686508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3"/>
              </w:tcPr>
              <w:p w14:paraId="718C8ED6" w14:textId="48076DCD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38508CAC" w14:textId="4A12A0F2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734235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756" w:type="dxa"/>
                <w:gridSpan w:val="7"/>
              </w:tcPr>
              <w:p w14:paraId="6EFB416E" w14:textId="60849EED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734235">
        <w:tc>
          <w:tcPr>
            <w:tcW w:w="3060" w:type="dxa"/>
          </w:tcPr>
          <w:p w14:paraId="603B6DC4" w14:textId="2FBFA7E4" w:rsidR="005D7A01" w:rsidRPr="00D31118" w:rsidRDefault="005D7A01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810" w:type="dxa"/>
            <w:gridSpan w:val="2"/>
            <w:vAlign w:val="center"/>
          </w:tcPr>
          <w:p w14:paraId="5AA4444B" w14:textId="173FFFE6" w:rsidR="005D7A01" w:rsidRPr="00D31118" w:rsidRDefault="00493037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340" w:type="dxa"/>
          </w:tcPr>
          <w:p w14:paraId="5D46C4FA" w14:textId="7CB38D08" w:rsidR="005D7A01" w:rsidRPr="00D31118" w:rsidRDefault="005D7A01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546" w:type="dxa"/>
                <w:gridSpan w:val="3"/>
              </w:tcPr>
              <w:p w14:paraId="358FC3D6" w14:textId="5E355CE9" w:rsidR="005D7A01" w:rsidRPr="00D31118" w:rsidRDefault="00686508" w:rsidP="00795EC0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734235" w14:paraId="5C05A29B" w14:textId="6EA25CB7" w:rsidTr="007342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3060" w:type="dxa"/>
          </w:tcPr>
          <w:p w14:paraId="6C4AF04A" w14:textId="77777777" w:rsidR="00734235" w:rsidRDefault="00734235" w:rsidP="00692771">
            <w:pPr>
              <w:ind w:left="36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hours*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2"/>
              <w:szCs w:val="24"/>
            </w:rPr>
            <w:alias w:val="Credit hours?"/>
            <w:tag w:val="Credit hours?"/>
            <w:id w:val="-1942670322"/>
            <w:placeholder>
              <w:docPart w:val="F8024ED36BF64CA18F26FED5615F326A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10" w:type="dxa"/>
                <w:gridSpan w:val="2"/>
              </w:tcPr>
              <w:p w14:paraId="11F13F25" w14:textId="77777777" w:rsidR="00734235" w:rsidRDefault="00734235" w:rsidP="00692771">
                <w:pPr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tc>
          </w:sdtContent>
        </w:sdt>
        <w:tc>
          <w:tcPr>
            <w:tcW w:w="2340" w:type="dxa"/>
          </w:tcPr>
          <w:p w14:paraId="6F103672" w14:textId="77777777" w:rsidR="00734235" w:rsidRDefault="00734235" w:rsidP="00692771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FF088E8" w14:textId="5E8BA32A" w:rsidR="00734235" w:rsidRDefault="00493037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CAD4FDBDCD9E40E1BE9958A56E40693B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734235">
                  <w:rPr>
                    <w:color w:val="808080"/>
                  </w:rPr>
                  <w:t>Effective Semester</w:t>
                </w:r>
              </w:sdtContent>
            </w:sdt>
          </w:p>
        </w:tc>
        <w:bookmarkStart w:id="1" w:name="OLE_LINK1"/>
        <w:bookmarkStart w:id="2" w:name="OLE_LINK2"/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14:paraId="65CBD72F" w14:textId="3FF84C2C" w:rsidR="00734235" w:rsidRDefault="00493037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5899D03A2F6841B2B7FDBA18547BB373"/>
                </w:placeholder>
                <w:comboBox>
                  <w:listItem w:displayText="Effective Year" w:value="Effective Year"/>
                  <w:listItem w:displayText="2016" w:value="2016"/>
                  <w:listItem w:displayText="2017" w:value="2017"/>
                  <w:listItem w:displayText="2018" w:value="2018"/>
                </w:comboBox>
              </w:sdtPr>
              <w:sdtEndPr/>
              <w:sdtContent>
                <w:r w:rsidR="00734235">
                  <w:rPr>
                    <w:color w:val="808080"/>
                  </w:rPr>
                  <w:t>Effective Year</w:t>
                </w:r>
              </w:sdtContent>
            </w:sdt>
            <w:bookmarkEnd w:id="1"/>
            <w:bookmarkEnd w:id="2"/>
          </w:p>
        </w:tc>
      </w:tr>
      <w:tr w:rsidR="00734235" w14:paraId="1C5C54C0" w14:textId="77777777" w:rsidTr="006927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756" w:type="dxa"/>
            <w:gridSpan w:val="7"/>
            <w:tcBorders>
              <w:left w:val="nil"/>
              <w:bottom w:val="nil"/>
              <w:right w:val="nil"/>
            </w:tcBorders>
          </w:tcPr>
          <w:p w14:paraId="5F3C036D" w14:textId="77777777" w:rsidR="00734235" w:rsidRDefault="00734235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*Areas of Engagement with fewer than 4 credit hours should have partner courses in order to complete the area requirements of 4 total credits.</w:t>
            </w:r>
          </w:p>
        </w:tc>
      </w:tr>
    </w:tbl>
    <w:p w14:paraId="5E33EA25" w14:textId="7A2C8C59" w:rsidR="00801443" w:rsidRPr="00801443" w:rsidRDefault="00D37E98" w:rsidP="00801443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ab/>
      </w:r>
    </w:p>
    <w:p w14:paraId="5447924F" w14:textId="77777777" w:rsidR="00801443" w:rsidRDefault="00801443" w:rsidP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63C19C06" w14:textId="77777777" w:rsidR="00002B81" w:rsidRDefault="00002B81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 of Key Terms:</w:t>
      </w:r>
    </w:p>
    <w:p w14:paraId="7C9A0AC3" w14:textId="42D2DF4C" w:rsidR="00002B81" w:rsidRPr="00002B81" w:rsidRDefault="00002B81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Broader Historical and Cultural Context</w:t>
      </w:r>
      <w:r>
        <w:rPr>
          <w:rFonts w:ascii="Cambria" w:hAnsi="Cambria" w:cs="Courier"/>
          <w:sz w:val="24"/>
          <w:szCs w:val="24"/>
        </w:rPr>
        <w:t>: Articulate ways in which the distinctive perspectives of particular groups or individuals interacted with their world views and the events that shaped those worldviews.</w:t>
      </w:r>
    </w:p>
    <w:p w14:paraId="21AA62C2" w14:textId="63DBA6C7" w:rsidR="00002B81" w:rsidRDefault="00002B81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Distinctive Perspectives</w:t>
      </w:r>
      <w:r>
        <w:rPr>
          <w:rFonts w:ascii="Cambria" w:hAnsi="Cambria" w:cs="Courier"/>
          <w:sz w:val="24"/>
          <w:szCs w:val="24"/>
        </w:rPr>
        <w:t>: The understanding of a particular group or individuals relating to a field of human endeavor e.g. art, politics, poetry, science, etc.</w:t>
      </w:r>
    </w:p>
    <w:p w14:paraId="2ECD3B48" w14:textId="170702AE" w:rsidR="00002B81" w:rsidRPr="00002B81" w:rsidRDefault="00002B81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Relationship between the past and present</w:t>
      </w:r>
      <w:r>
        <w:rPr>
          <w:rFonts w:ascii="Cambria" w:hAnsi="Cambria" w:cs="Courier"/>
          <w:sz w:val="24"/>
          <w:szCs w:val="24"/>
        </w:rPr>
        <w:t>: Identify commonalities and differences between a) one o</w:t>
      </w:r>
      <w:r w:rsidR="004C00D0">
        <w:rPr>
          <w:rFonts w:ascii="Cambria" w:hAnsi="Cambria" w:cs="Courier"/>
          <w:sz w:val="24"/>
          <w:szCs w:val="24"/>
        </w:rPr>
        <w:t xml:space="preserve">r </w:t>
      </w:r>
      <w:r>
        <w:rPr>
          <w:rFonts w:ascii="Cambria" w:hAnsi="Cambria" w:cs="Courier"/>
          <w:sz w:val="24"/>
          <w:szCs w:val="24"/>
        </w:rPr>
        <w:t>more past perspective(s) and b) one or more subsequent perspectives, eventually arriving at c) one o</w:t>
      </w:r>
      <w:r w:rsidR="004C00D0">
        <w:rPr>
          <w:rFonts w:ascii="Cambria" w:hAnsi="Cambria" w:cs="Courier"/>
          <w:sz w:val="24"/>
          <w:szCs w:val="24"/>
        </w:rPr>
        <w:t xml:space="preserve">r </w:t>
      </w:r>
      <w:r>
        <w:rPr>
          <w:rFonts w:ascii="Cambria" w:hAnsi="Cambria" w:cs="Courier"/>
          <w:sz w:val="24"/>
          <w:szCs w:val="24"/>
        </w:rPr>
        <w:t>more perspectives from the present.</w:t>
      </w:r>
    </w:p>
    <w:p w14:paraId="1AFFD6AF" w14:textId="77777777" w:rsidR="00002B81" w:rsidRPr="00002B81" w:rsidRDefault="00002B81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38F59B64" w14:textId="158B723E" w:rsidR="00D37E98" w:rsidRPr="00D31118" w:rsidRDefault="00D37E98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9B57AB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ED63B9">
        <w:rPr>
          <w:rFonts w:ascii="Cambria" w:hAnsi="Cambria" w:cs="Courier"/>
          <w:i/>
          <w:sz w:val="24"/>
          <w:szCs w:val="24"/>
        </w:rPr>
        <w:t>B</w:t>
      </w:r>
      <w:r w:rsidR="00ED63B9" w:rsidRPr="002865E8">
        <w:rPr>
          <w:rFonts w:ascii="Cambria" w:hAnsi="Cambria" w:cs="Courier"/>
          <w:i/>
          <w:sz w:val="24"/>
          <w:szCs w:val="24"/>
        </w:rPr>
        <w:t>y submittin</w:t>
      </w:r>
      <w:r w:rsidR="00ED63B9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ED63B9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ED63B9" w:rsidRPr="002865E8">
        <w:rPr>
          <w:rFonts w:ascii="Cambria" w:hAnsi="Cambria" w:cs="Courier"/>
          <w:sz w:val="24"/>
          <w:szCs w:val="24"/>
        </w:rPr>
        <w:t xml:space="preserve"> </w:t>
      </w:r>
      <w:r w:rsidR="00ED63B9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CECC408BC8744DC7893DFC4401B1C259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ED63B9" w:rsidRPr="006F0A95">
            <w:rPr>
              <w:rStyle w:val="PlaceholderText"/>
            </w:rPr>
            <w:t>Choose an item.</w:t>
          </w:r>
        </w:sdtContent>
      </w:sdt>
    </w:p>
    <w:p w14:paraId="41572145" w14:textId="77777777" w:rsidR="00D37E98" w:rsidRPr="00D31118" w:rsidRDefault="00D37E98" w:rsidP="00D37E9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2578F853" w14:textId="4259E03B" w:rsidR="00D37E98" w:rsidRPr="00D31118" w:rsidRDefault="00FF7A41" w:rsidP="00EA2B74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HP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EA2B74">
        <w:rPr>
          <w:rFonts w:ascii="Cambria" w:hAnsi="Cambria" w:cs="Courier"/>
          <w:sz w:val="24"/>
          <w:szCs w:val="24"/>
        </w:rPr>
        <w:t xml:space="preserve">CC1.  </w:t>
      </w:r>
      <w:r w:rsidR="00EA2B74" w:rsidRPr="00EA2B74">
        <w:rPr>
          <w:rFonts w:ascii="Cambria" w:hAnsi="Cambria" w:cs="Courier"/>
          <w:sz w:val="24"/>
          <w:szCs w:val="24"/>
        </w:rPr>
        <w:t xml:space="preserve">examine the influence of economic, social, intellectual, political, artistic and/or religious movements </w:t>
      </w:r>
      <w:r w:rsidR="00CF75D3">
        <w:rPr>
          <w:rFonts w:ascii="Cambria" w:hAnsi="Cambria" w:cs="Courier"/>
          <w:sz w:val="24"/>
          <w:szCs w:val="24"/>
        </w:rPr>
        <w:t xml:space="preserve">of </w:t>
      </w:r>
      <w:r w:rsidR="00EA2B74" w:rsidRPr="00EA2B74">
        <w:rPr>
          <w:rFonts w:ascii="Cambria" w:hAnsi="Cambria" w:cs="Courier"/>
          <w:sz w:val="24"/>
          <w:szCs w:val="24"/>
        </w:rPr>
        <w:t>Western culture</w:t>
      </w:r>
    </w:p>
    <w:p w14:paraId="72A2349D" w14:textId="4FB96BBD" w:rsidR="009B2964" w:rsidRDefault="00FF7A41" w:rsidP="00EA2B74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HP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EA2B74">
        <w:rPr>
          <w:rFonts w:ascii="Cambria" w:hAnsi="Cambria" w:cs="Courier"/>
          <w:sz w:val="24"/>
          <w:szCs w:val="24"/>
        </w:rPr>
        <w:t xml:space="preserve">CC2.  </w:t>
      </w:r>
      <w:r w:rsidR="00EA2B74" w:rsidRPr="00EA2B74">
        <w:rPr>
          <w:rFonts w:ascii="Cambria" w:hAnsi="Cambria" w:cs="Courier"/>
          <w:sz w:val="24"/>
          <w:szCs w:val="24"/>
        </w:rPr>
        <w:t xml:space="preserve">interpret, discuss, and critique influential texts or ideas of the West and have the </w:t>
      </w:r>
      <w:r w:rsidR="00EA2B74" w:rsidRPr="00EA2B74">
        <w:rPr>
          <w:rFonts w:ascii="Cambria" w:hAnsi="Cambria" w:cs="Courier"/>
          <w:sz w:val="24"/>
          <w:szCs w:val="24"/>
        </w:rPr>
        <w:lastRenderedPageBreak/>
        <w:t>students evaluate and interpret primary sources</w:t>
      </w:r>
    </w:p>
    <w:p w14:paraId="77262E64" w14:textId="6A4F0AEC" w:rsidR="00D133EE" w:rsidRDefault="00EA2B74" w:rsidP="00EA2B74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HP CC3.</w:t>
      </w:r>
      <w:r>
        <w:rPr>
          <w:rFonts w:ascii="Cambria" w:hAnsi="Cambria" w:cs="Courier"/>
          <w:sz w:val="24"/>
          <w:szCs w:val="24"/>
        </w:rPr>
        <w:tab/>
      </w:r>
      <w:proofErr w:type="gramStart"/>
      <w:r w:rsidRPr="00EA2B74">
        <w:rPr>
          <w:rFonts w:ascii="Cambria" w:hAnsi="Cambria" w:cs="Courier"/>
          <w:sz w:val="24"/>
          <w:szCs w:val="24"/>
        </w:rPr>
        <w:t>analyze</w:t>
      </w:r>
      <w:proofErr w:type="gramEnd"/>
      <w:r w:rsidRPr="00EA2B74">
        <w:rPr>
          <w:rFonts w:ascii="Cambria" w:hAnsi="Cambria" w:cs="Courier"/>
          <w:sz w:val="24"/>
          <w:szCs w:val="24"/>
        </w:rPr>
        <w:t xml:space="preserve"> different of historical </w:t>
      </w:r>
      <w:r w:rsidR="00C3129E">
        <w:rPr>
          <w:rFonts w:ascii="Cambria" w:hAnsi="Cambria" w:cs="Courier"/>
          <w:sz w:val="24"/>
          <w:szCs w:val="24"/>
        </w:rPr>
        <w:t xml:space="preserve">scholarly </w:t>
      </w:r>
      <w:r w:rsidR="00C3129E" w:rsidRPr="00EA2B74">
        <w:rPr>
          <w:rFonts w:ascii="Cambria" w:hAnsi="Cambria" w:cs="Courier"/>
          <w:sz w:val="24"/>
          <w:szCs w:val="24"/>
        </w:rPr>
        <w:t xml:space="preserve">perspectives </w:t>
      </w:r>
      <w:r w:rsidRPr="00EA2B74">
        <w:rPr>
          <w:rFonts w:ascii="Cambria" w:hAnsi="Cambria" w:cs="Courier"/>
          <w:sz w:val="24"/>
          <w:szCs w:val="24"/>
        </w:rPr>
        <w:t>in terms of their evidence and arguments</w:t>
      </w:r>
    </w:p>
    <w:p w14:paraId="7562F8D1" w14:textId="77777777" w:rsidR="00002B81" w:rsidRDefault="00002B81" w:rsidP="00EA2B74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b/>
          <w:sz w:val="24"/>
          <w:szCs w:val="24"/>
        </w:rPr>
      </w:pPr>
    </w:p>
    <w:p w14:paraId="184B9210" w14:textId="4F7264C6" w:rsidR="00340D7A" w:rsidRPr="00801443" w:rsidRDefault="0017133E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002B81">
        <w:rPr>
          <w:rFonts w:ascii="Cambria" w:hAnsi="Cambria"/>
          <w:sz w:val="24"/>
          <w:szCs w:val="24"/>
        </w:rPr>
        <w:t xml:space="preserve">1) </w:t>
      </w:r>
      <w:r w:rsidR="00D407FD" w:rsidRPr="0017133E">
        <w:rPr>
          <w:rFonts w:ascii="Cambria" w:hAnsi="Cambria"/>
          <w:sz w:val="24"/>
          <w:szCs w:val="24"/>
        </w:rPr>
        <w:t xml:space="preserve">Describe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5739ACE3" w:rsidR="00BB72C7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a </w:t>
      </w:r>
      <w:r w:rsidR="00FF7A41">
        <w:rPr>
          <w:rFonts w:ascii="Cambria" w:hAnsi="Cambria" w:cs="Times New Roman"/>
          <w:sz w:val="24"/>
          <w:szCs w:val="24"/>
        </w:rPr>
        <w:t>HP</w:t>
      </w:r>
      <w:r>
        <w:rPr>
          <w:rFonts w:ascii="Cambria" w:hAnsi="Cambria" w:cs="Times New Roman"/>
          <w:sz w:val="24"/>
          <w:szCs w:val="24"/>
        </w:rPr>
        <w:t xml:space="preserve">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3153C10C" w:rsidR="006D3D09" w:rsidRPr="00402ACB" w:rsidRDefault="00FF7A41" w:rsidP="00AA1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HP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132427" w:rsidRPr="00AA1271">
        <w:rPr>
          <w:rFonts w:ascii="Cambria" w:hAnsi="Cambria" w:cs="Times New Roman"/>
          <w:sz w:val="24"/>
          <w:szCs w:val="24"/>
        </w:rPr>
        <w:t>describe the distinctive perspectives of people who lived in the time periods or settings studied</w:t>
      </w:r>
    </w:p>
    <w:p w14:paraId="670652DA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7E0AEC13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>Click here to enter activities and</w:t>
          </w:r>
          <w:r w:rsidR="007A7A85">
            <w:rPr>
              <w:rStyle w:val="PlaceholderText"/>
            </w:rPr>
            <w:t xml:space="preserve"> collectible</w:t>
          </w:r>
          <w:r w:rsidR="001D05D7" w:rsidRPr="001D05D7">
            <w:rPr>
              <w:rStyle w:val="PlaceholderText"/>
            </w:rPr>
            <w:t xml:space="preserve">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16B1A121" w:rsidR="000C0BD9" w:rsidRPr="00402ACB" w:rsidRDefault="00FF7A41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HP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132427" w:rsidRPr="00AA1271">
        <w:rPr>
          <w:rFonts w:ascii="Cambria" w:hAnsi="Cambria" w:cs="Times New Roman"/>
          <w:sz w:val="24"/>
          <w:szCs w:val="24"/>
        </w:rPr>
        <w:t>analyze the relationship between the past and the present by considering the influence of the past on subsequent events, issues, and ideas</w:t>
      </w:r>
    </w:p>
    <w:p w14:paraId="576C88D0" w14:textId="77777777" w:rsidR="00801443" w:rsidRPr="00402ACB" w:rsidRDefault="00801443" w:rsidP="00686508">
      <w:pPr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226A54FB" w:rsidR="00801443" w:rsidRPr="00402ACB" w:rsidRDefault="00FF7A41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HP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4C52C7">
        <w:rPr>
          <w:rFonts w:ascii="Cambria" w:hAnsi="Cambria" w:cs="Times New Roman"/>
          <w:sz w:val="24"/>
          <w:szCs w:val="24"/>
        </w:rPr>
        <w:t>relate</w:t>
      </w:r>
      <w:r w:rsidR="00132427" w:rsidRPr="00AA1271">
        <w:rPr>
          <w:rFonts w:ascii="Cambria" w:hAnsi="Cambria" w:cs="Times New Roman"/>
          <w:sz w:val="24"/>
          <w:szCs w:val="24"/>
        </w:rPr>
        <w:t xml:space="preserve"> the subjects under consideration to the broader historical and cultural contexts in which they occurred</w:t>
      </w:r>
    </w:p>
    <w:p w14:paraId="2BC895B1" w14:textId="77777777" w:rsidR="00402ACB" w:rsidRDefault="00402ACB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C303FF1" w14:textId="4E662C82" w:rsidR="00801443" w:rsidRDefault="00896A55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12509A">
        <w:rPr>
          <w:rFonts w:ascii="Times New Roman" w:hAnsi="Times New Roman"/>
          <w:sz w:val="24"/>
          <w:szCs w:val="24"/>
        </w:rPr>
        <w:t xml:space="preserve">collectible </w:t>
      </w:r>
      <w:r w:rsidR="00402ACB">
        <w:rPr>
          <w:rFonts w:ascii="Times New Roman" w:hAnsi="Times New Roman"/>
          <w:sz w:val="24"/>
          <w:szCs w:val="24"/>
        </w:rPr>
        <w:t>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49C83D79" w14:textId="77777777" w:rsidR="006E6DCD" w:rsidRDefault="006E6DCD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41B9392" w14:textId="3B7DA141" w:rsidR="006E6DCD" w:rsidRPr="00402ACB" w:rsidRDefault="006E6DCD" w:rsidP="006E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HP SLO4.</w:t>
      </w:r>
      <w:r w:rsidRPr="00402ACB">
        <w:rPr>
          <w:rFonts w:ascii="Cambria" w:hAnsi="Cambria" w:cs="Times New Roman"/>
          <w:sz w:val="24"/>
          <w:szCs w:val="24"/>
        </w:rPr>
        <w:t xml:space="preserve"> </w:t>
      </w:r>
      <w:r w:rsidRPr="00402ACB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 xml:space="preserve">evaluate and interpret primary sources </w:t>
      </w:r>
    </w:p>
    <w:p w14:paraId="00F8F72C" w14:textId="77777777" w:rsidR="006E6DCD" w:rsidRDefault="006E6DCD" w:rsidP="006E6DCD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6A2F1020" w14:textId="77777777" w:rsidR="006E6DCD" w:rsidRDefault="006E6DCD" w:rsidP="006E6DCD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collectible student artifacts: </w:t>
      </w:r>
      <w:sdt>
        <w:sdtPr>
          <w:rPr>
            <w:rFonts w:ascii="Times New Roman" w:hAnsi="Times New Roman"/>
            <w:sz w:val="24"/>
            <w:szCs w:val="24"/>
          </w:rPr>
          <w:id w:val="-1474759633"/>
          <w:placeholder>
            <w:docPart w:val="FF89D5FDF27C44F59121AA04EF435A53"/>
          </w:placeholder>
          <w:showingPlcHdr/>
          <w:text w:multiLine="1"/>
        </w:sdtPr>
        <w:sdtEndPr/>
        <w:sdtContent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sdtContent>
      </w:sdt>
    </w:p>
    <w:p w14:paraId="21EB1EE1" w14:textId="77777777" w:rsidR="006E6DCD" w:rsidRDefault="006E6DCD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6E6DCD" w:rsidSect="009649EA">
      <w:headerReference w:type="default" r:id="rId12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58796" w14:textId="77777777" w:rsidR="00BF5FD2" w:rsidRDefault="00BF5FD2" w:rsidP="00533F3F">
      <w:pPr>
        <w:spacing w:line="240" w:lineRule="auto"/>
      </w:pPr>
      <w:r>
        <w:separator/>
      </w:r>
    </w:p>
  </w:endnote>
  <w:endnote w:type="continuationSeparator" w:id="0">
    <w:p w14:paraId="68C686E0" w14:textId="77777777" w:rsidR="00BF5FD2" w:rsidRDefault="00BF5FD2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39A7B" w14:textId="77777777" w:rsidR="00BF5FD2" w:rsidRDefault="00BF5FD2" w:rsidP="00533F3F">
      <w:pPr>
        <w:spacing w:line="240" w:lineRule="auto"/>
      </w:pPr>
      <w:r>
        <w:separator/>
      </w:r>
    </w:p>
  </w:footnote>
  <w:footnote w:type="continuationSeparator" w:id="0">
    <w:p w14:paraId="22AE5392" w14:textId="77777777" w:rsidR="00BF5FD2" w:rsidRDefault="00BF5FD2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9272" w14:textId="16D13119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</w:t>
    </w:r>
    <w:r w:rsidR="00FF7A41">
      <w:rPr>
        <w:rFonts w:ascii="Cambria" w:hAnsi="Cambria"/>
      </w:rPr>
      <w:t>HP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493037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493037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7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19"/>
  </w:num>
  <w:num w:numId="16">
    <w:abstractNumId w:val="9"/>
  </w:num>
  <w:num w:numId="17">
    <w:abstractNumId w:val="0"/>
  </w:num>
  <w:num w:numId="18">
    <w:abstractNumId w:val="18"/>
  </w:num>
  <w:num w:numId="19">
    <w:abstractNumId w:val="4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69"/>
    <w:rsid w:val="00002B81"/>
    <w:rsid w:val="00004AB0"/>
    <w:rsid w:val="00014E33"/>
    <w:rsid w:val="0002654E"/>
    <w:rsid w:val="00031CC2"/>
    <w:rsid w:val="0004542B"/>
    <w:rsid w:val="00057EBA"/>
    <w:rsid w:val="000715F4"/>
    <w:rsid w:val="00085D22"/>
    <w:rsid w:val="0009017E"/>
    <w:rsid w:val="00094BF4"/>
    <w:rsid w:val="000A2B34"/>
    <w:rsid w:val="000B305E"/>
    <w:rsid w:val="000C0BD9"/>
    <w:rsid w:val="000C1E0F"/>
    <w:rsid w:val="000C3761"/>
    <w:rsid w:val="000D5543"/>
    <w:rsid w:val="000E1E0D"/>
    <w:rsid w:val="000E3D98"/>
    <w:rsid w:val="000F1501"/>
    <w:rsid w:val="000F7A57"/>
    <w:rsid w:val="00111CFE"/>
    <w:rsid w:val="0011324B"/>
    <w:rsid w:val="0012509A"/>
    <w:rsid w:val="0012654D"/>
    <w:rsid w:val="00132427"/>
    <w:rsid w:val="00133BFB"/>
    <w:rsid w:val="001378F4"/>
    <w:rsid w:val="00140943"/>
    <w:rsid w:val="001509BD"/>
    <w:rsid w:val="0017133E"/>
    <w:rsid w:val="0017437F"/>
    <w:rsid w:val="00175050"/>
    <w:rsid w:val="00183344"/>
    <w:rsid w:val="0018777A"/>
    <w:rsid w:val="001910DA"/>
    <w:rsid w:val="00195E9F"/>
    <w:rsid w:val="001A1A55"/>
    <w:rsid w:val="001A6B49"/>
    <w:rsid w:val="001C1484"/>
    <w:rsid w:val="001D05D7"/>
    <w:rsid w:val="001D2C62"/>
    <w:rsid w:val="001D57C7"/>
    <w:rsid w:val="001D72E7"/>
    <w:rsid w:val="001E21E8"/>
    <w:rsid w:val="001F37B0"/>
    <w:rsid w:val="001F503B"/>
    <w:rsid w:val="001F7B17"/>
    <w:rsid w:val="00202BE0"/>
    <w:rsid w:val="002108BD"/>
    <w:rsid w:val="002233BD"/>
    <w:rsid w:val="002235D8"/>
    <w:rsid w:val="00224B11"/>
    <w:rsid w:val="0022687F"/>
    <w:rsid w:val="00227A05"/>
    <w:rsid w:val="00233A33"/>
    <w:rsid w:val="00254222"/>
    <w:rsid w:val="002552E1"/>
    <w:rsid w:val="00264A36"/>
    <w:rsid w:val="002865E8"/>
    <w:rsid w:val="00286DA1"/>
    <w:rsid w:val="00286F47"/>
    <w:rsid w:val="00291050"/>
    <w:rsid w:val="00295914"/>
    <w:rsid w:val="002A579D"/>
    <w:rsid w:val="002C4608"/>
    <w:rsid w:val="002D291B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48C6"/>
    <w:rsid w:val="00364C7A"/>
    <w:rsid w:val="00366B1E"/>
    <w:rsid w:val="00376603"/>
    <w:rsid w:val="00383630"/>
    <w:rsid w:val="00385D4B"/>
    <w:rsid w:val="00385EF3"/>
    <w:rsid w:val="00395453"/>
    <w:rsid w:val="003A0721"/>
    <w:rsid w:val="003B2695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F7F3C"/>
    <w:rsid w:val="00402ACB"/>
    <w:rsid w:val="00415E5E"/>
    <w:rsid w:val="00422C85"/>
    <w:rsid w:val="004255E4"/>
    <w:rsid w:val="00435E3D"/>
    <w:rsid w:val="004373A9"/>
    <w:rsid w:val="00441709"/>
    <w:rsid w:val="00443292"/>
    <w:rsid w:val="00444130"/>
    <w:rsid w:val="00444B24"/>
    <w:rsid w:val="00457DA5"/>
    <w:rsid w:val="004672B6"/>
    <w:rsid w:val="0047158A"/>
    <w:rsid w:val="00477869"/>
    <w:rsid w:val="00493037"/>
    <w:rsid w:val="004B1896"/>
    <w:rsid w:val="004B475C"/>
    <w:rsid w:val="004B496D"/>
    <w:rsid w:val="004C00D0"/>
    <w:rsid w:val="004C282D"/>
    <w:rsid w:val="004C52C7"/>
    <w:rsid w:val="004C59A9"/>
    <w:rsid w:val="004C7BC3"/>
    <w:rsid w:val="004D6A11"/>
    <w:rsid w:val="004D70F9"/>
    <w:rsid w:val="004E2EB0"/>
    <w:rsid w:val="004E6707"/>
    <w:rsid w:val="004F7CD5"/>
    <w:rsid w:val="005040C1"/>
    <w:rsid w:val="00505E2E"/>
    <w:rsid w:val="0050757B"/>
    <w:rsid w:val="005079D9"/>
    <w:rsid w:val="0051140B"/>
    <w:rsid w:val="0051339A"/>
    <w:rsid w:val="00530011"/>
    <w:rsid w:val="00533F3F"/>
    <w:rsid w:val="00557496"/>
    <w:rsid w:val="00560916"/>
    <w:rsid w:val="005719C9"/>
    <w:rsid w:val="0057440F"/>
    <w:rsid w:val="005811BC"/>
    <w:rsid w:val="005924BE"/>
    <w:rsid w:val="00593AA1"/>
    <w:rsid w:val="00596118"/>
    <w:rsid w:val="005A0A01"/>
    <w:rsid w:val="005B194C"/>
    <w:rsid w:val="005B7B5F"/>
    <w:rsid w:val="005B7CAA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52A4"/>
    <w:rsid w:val="00610C6F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6289"/>
    <w:rsid w:val="0065704A"/>
    <w:rsid w:val="00675EAD"/>
    <w:rsid w:val="006764A2"/>
    <w:rsid w:val="0068234C"/>
    <w:rsid w:val="006823EE"/>
    <w:rsid w:val="00686508"/>
    <w:rsid w:val="0069228A"/>
    <w:rsid w:val="00693184"/>
    <w:rsid w:val="006B0124"/>
    <w:rsid w:val="006B60D0"/>
    <w:rsid w:val="006B6F61"/>
    <w:rsid w:val="006C1686"/>
    <w:rsid w:val="006C582D"/>
    <w:rsid w:val="006D3D09"/>
    <w:rsid w:val="006E050A"/>
    <w:rsid w:val="006E4FC3"/>
    <w:rsid w:val="006E6DCD"/>
    <w:rsid w:val="006E6F22"/>
    <w:rsid w:val="006F0F9F"/>
    <w:rsid w:val="007006F9"/>
    <w:rsid w:val="00706B3E"/>
    <w:rsid w:val="007108B4"/>
    <w:rsid w:val="0073045C"/>
    <w:rsid w:val="00734235"/>
    <w:rsid w:val="007351E2"/>
    <w:rsid w:val="00745BE4"/>
    <w:rsid w:val="007478CE"/>
    <w:rsid w:val="00752299"/>
    <w:rsid w:val="00753D13"/>
    <w:rsid w:val="00757DB1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7A85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679A"/>
    <w:rsid w:val="00801443"/>
    <w:rsid w:val="00807074"/>
    <w:rsid w:val="008152CF"/>
    <w:rsid w:val="0082276D"/>
    <w:rsid w:val="00823D2D"/>
    <w:rsid w:val="0083223B"/>
    <w:rsid w:val="00833ECD"/>
    <w:rsid w:val="008355B1"/>
    <w:rsid w:val="008408FA"/>
    <w:rsid w:val="00840A81"/>
    <w:rsid w:val="00857B63"/>
    <w:rsid w:val="008668AB"/>
    <w:rsid w:val="00873A4A"/>
    <w:rsid w:val="00874382"/>
    <w:rsid w:val="0087679E"/>
    <w:rsid w:val="0088039E"/>
    <w:rsid w:val="00890525"/>
    <w:rsid w:val="00893B02"/>
    <w:rsid w:val="00893DB0"/>
    <w:rsid w:val="00896A55"/>
    <w:rsid w:val="008B08AF"/>
    <w:rsid w:val="008B72B6"/>
    <w:rsid w:val="008C0B1E"/>
    <w:rsid w:val="008C44FB"/>
    <w:rsid w:val="008C50C0"/>
    <w:rsid w:val="008E6A96"/>
    <w:rsid w:val="008F1A56"/>
    <w:rsid w:val="008F5FBF"/>
    <w:rsid w:val="00903ECE"/>
    <w:rsid w:val="00914C04"/>
    <w:rsid w:val="0091550E"/>
    <w:rsid w:val="00926C4A"/>
    <w:rsid w:val="00930008"/>
    <w:rsid w:val="00936DEE"/>
    <w:rsid w:val="00937632"/>
    <w:rsid w:val="00943845"/>
    <w:rsid w:val="00947A2F"/>
    <w:rsid w:val="00951520"/>
    <w:rsid w:val="00951667"/>
    <w:rsid w:val="009545C2"/>
    <w:rsid w:val="00955E2B"/>
    <w:rsid w:val="009649EA"/>
    <w:rsid w:val="00967485"/>
    <w:rsid w:val="009770E9"/>
    <w:rsid w:val="00980ED2"/>
    <w:rsid w:val="00982359"/>
    <w:rsid w:val="009B2964"/>
    <w:rsid w:val="009B3896"/>
    <w:rsid w:val="009B57AB"/>
    <w:rsid w:val="009B6EE1"/>
    <w:rsid w:val="009B6FE4"/>
    <w:rsid w:val="009B7B11"/>
    <w:rsid w:val="009C21FE"/>
    <w:rsid w:val="009C2BE2"/>
    <w:rsid w:val="009C3256"/>
    <w:rsid w:val="009C5B27"/>
    <w:rsid w:val="009D0B95"/>
    <w:rsid w:val="009D58D2"/>
    <w:rsid w:val="009E1E9B"/>
    <w:rsid w:val="009E76E0"/>
    <w:rsid w:val="00A007AC"/>
    <w:rsid w:val="00A00FC2"/>
    <w:rsid w:val="00A03C90"/>
    <w:rsid w:val="00A04DF1"/>
    <w:rsid w:val="00A145D9"/>
    <w:rsid w:val="00A163F0"/>
    <w:rsid w:val="00A343AD"/>
    <w:rsid w:val="00A34FCA"/>
    <w:rsid w:val="00A40BBF"/>
    <w:rsid w:val="00A42486"/>
    <w:rsid w:val="00A503A5"/>
    <w:rsid w:val="00A60DD4"/>
    <w:rsid w:val="00A611D5"/>
    <w:rsid w:val="00A64E49"/>
    <w:rsid w:val="00A75C95"/>
    <w:rsid w:val="00A773DA"/>
    <w:rsid w:val="00A90070"/>
    <w:rsid w:val="00A9307F"/>
    <w:rsid w:val="00A95C81"/>
    <w:rsid w:val="00AA1271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B016DF"/>
    <w:rsid w:val="00B026FA"/>
    <w:rsid w:val="00B0690C"/>
    <w:rsid w:val="00B078C9"/>
    <w:rsid w:val="00B1285A"/>
    <w:rsid w:val="00B223A4"/>
    <w:rsid w:val="00B304B1"/>
    <w:rsid w:val="00B316F8"/>
    <w:rsid w:val="00B35E3A"/>
    <w:rsid w:val="00B53216"/>
    <w:rsid w:val="00B63492"/>
    <w:rsid w:val="00B655A4"/>
    <w:rsid w:val="00B67ED1"/>
    <w:rsid w:val="00B7380B"/>
    <w:rsid w:val="00B73FAE"/>
    <w:rsid w:val="00B87598"/>
    <w:rsid w:val="00B87BE4"/>
    <w:rsid w:val="00B90CA9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5FD2"/>
    <w:rsid w:val="00BF6A4A"/>
    <w:rsid w:val="00BF7778"/>
    <w:rsid w:val="00C01F68"/>
    <w:rsid w:val="00C050EB"/>
    <w:rsid w:val="00C15951"/>
    <w:rsid w:val="00C25ECF"/>
    <w:rsid w:val="00C3129E"/>
    <w:rsid w:val="00C32B48"/>
    <w:rsid w:val="00C3449B"/>
    <w:rsid w:val="00C358FB"/>
    <w:rsid w:val="00C41363"/>
    <w:rsid w:val="00C47579"/>
    <w:rsid w:val="00C519EA"/>
    <w:rsid w:val="00C541E9"/>
    <w:rsid w:val="00C617D6"/>
    <w:rsid w:val="00C65EE5"/>
    <w:rsid w:val="00C66E02"/>
    <w:rsid w:val="00C734B0"/>
    <w:rsid w:val="00C76443"/>
    <w:rsid w:val="00C86258"/>
    <w:rsid w:val="00C91686"/>
    <w:rsid w:val="00CB34BE"/>
    <w:rsid w:val="00CC1D12"/>
    <w:rsid w:val="00CC2D7E"/>
    <w:rsid w:val="00CC5603"/>
    <w:rsid w:val="00CD3728"/>
    <w:rsid w:val="00CD397F"/>
    <w:rsid w:val="00CD3A26"/>
    <w:rsid w:val="00CE065B"/>
    <w:rsid w:val="00CE16CA"/>
    <w:rsid w:val="00CF75D3"/>
    <w:rsid w:val="00D133EE"/>
    <w:rsid w:val="00D218C3"/>
    <w:rsid w:val="00D26527"/>
    <w:rsid w:val="00D31118"/>
    <w:rsid w:val="00D3252F"/>
    <w:rsid w:val="00D35E1B"/>
    <w:rsid w:val="00D37630"/>
    <w:rsid w:val="00D37E98"/>
    <w:rsid w:val="00D4016E"/>
    <w:rsid w:val="00D407FD"/>
    <w:rsid w:val="00D56ACA"/>
    <w:rsid w:val="00D56B7B"/>
    <w:rsid w:val="00D57DA7"/>
    <w:rsid w:val="00D61142"/>
    <w:rsid w:val="00D611C0"/>
    <w:rsid w:val="00D65479"/>
    <w:rsid w:val="00D65D0C"/>
    <w:rsid w:val="00D73BFC"/>
    <w:rsid w:val="00DA305C"/>
    <w:rsid w:val="00DA4A25"/>
    <w:rsid w:val="00DB714A"/>
    <w:rsid w:val="00DC0F29"/>
    <w:rsid w:val="00DC4588"/>
    <w:rsid w:val="00DC5BA3"/>
    <w:rsid w:val="00DC6D4F"/>
    <w:rsid w:val="00DD0F81"/>
    <w:rsid w:val="00DD4CB8"/>
    <w:rsid w:val="00DD70CB"/>
    <w:rsid w:val="00DF19B2"/>
    <w:rsid w:val="00DF2853"/>
    <w:rsid w:val="00DF366B"/>
    <w:rsid w:val="00E026F5"/>
    <w:rsid w:val="00E05370"/>
    <w:rsid w:val="00E125F7"/>
    <w:rsid w:val="00E15034"/>
    <w:rsid w:val="00E207CC"/>
    <w:rsid w:val="00E531DA"/>
    <w:rsid w:val="00E64168"/>
    <w:rsid w:val="00E67C70"/>
    <w:rsid w:val="00E758F3"/>
    <w:rsid w:val="00E75A21"/>
    <w:rsid w:val="00E80BCA"/>
    <w:rsid w:val="00E92A46"/>
    <w:rsid w:val="00EA0111"/>
    <w:rsid w:val="00EA13F9"/>
    <w:rsid w:val="00EA2B74"/>
    <w:rsid w:val="00EA345A"/>
    <w:rsid w:val="00EB12CE"/>
    <w:rsid w:val="00ED63B9"/>
    <w:rsid w:val="00ED662B"/>
    <w:rsid w:val="00EE4C07"/>
    <w:rsid w:val="00EF3A4D"/>
    <w:rsid w:val="00F04097"/>
    <w:rsid w:val="00F0663B"/>
    <w:rsid w:val="00F07C1D"/>
    <w:rsid w:val="00F14D6B"/>
    <w:rsid w:val="00F16975"/>
    <w:rsid w:val="00F32006"/>
    <w:rsid w:val="00F379E5"/>
    <w:rsid w:val="00F44590"/>
    <w:rsid w:val="00F5583C"/>
    <w:rsid w:val="00F622BA"/>
    <w:rsid w:val="00F65C41"/>
    <w:rsid w:val="00F70493"/>
    <w:rsid w:val="00F7172D"/>
    <w:rsid w:val="00F90ED4"/>
    <w:rsid w:val="00F96FEA"/>
    <w:rsid w:val="00FA20E8"/>
    <w:rsid w:val="00FA4568"/>
    <w:rsid w:val="00FB5693"/>
    <w:rsid w:val="00FB6915"/>
    <w:rsid w:val="00FC1398"/>
    <w:rsid w:val="00FC22AE"/>
    <w:rsid w:val="00FC275C"/>
    <w:rsid w:val="00FC32DD"/>
    <w:rsid w:val="00FD0191"/>
    <w:rsid w:val="00FD317E"/>
    <w:rsid w:val="00FE6FCB"/>
    <w:rsid w:val="00FE7E53"/>
    <w:rsid w:val="00FF12E0"/>
    <w:rsid w:val="00FF5AF7"/>
    <w:rsid w:val="00FF757D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B9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71678C" w:rsidP="0071678C">
          <w:pPr>
            <w:pStyle w:val="3D80160C54934BE5B50BB1425E515F7B36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71678C" w:rsidP="0071678C">
          <w:pPr>
            <w:pStyle w:val="A212C6FEEAEB4056BE1E5ACA2CCED09C21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71678C" w:rsidP="0071678C">
          <w:pPr>
            <w:pStyle w:val="720D5DFB4BEA40548C9C2A31959B94CF21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71678C" w:rsidP="0071678C">
          <w:pPr>
            <w:pStyle w:val="BC3D4BB10B024C1D91146478363B50EC20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71678C" w:rsidP="0071678C">
          <w:pPr>
            <w:pStyle w:val="CCB80C6C9B5E4C72A5BC3FCBEBE5292C2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71678C" w:rsidP="0071678C">
          <w:pPr>
            <w:pStyle w:val="D02DC2A4987A46F8BE8BDF10558056B911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71678C" w:rsidP="0071678C">
          <w:pPr>
            <w:pStyle w:val="AC8AB0B46B78453295783C7544E276AA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71678C" w:rsidP="0071678C">
          <w:pPr>
            <w:pStyle w:val="CFFFABCD9ABC4E3B8B72F37C5B68B3C4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71678C" w:rsidP="0071678C">
          <w:pPr>
            <w:pStyle w:val="9C3B5B3D4E3D4B798E6BC8EE470EC5D4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71678C" w:rsidP="0071678C">
          <w:pPr>
            <w:pStyle w:val="0CBAFD0DD87349568541663E50103ACB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71678C" w:rsidP="0071678C">
          <w:pPr>
            <w:pStyle w:val="F5C39A71D6D74EEB863B2DC400155ABA10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71678C" w:rsidP="0071678C">
          <w:pPr>
            <w:pStyle w:val="C13142587BFC42FEBBAEFC80D27F46479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71678C" w:rsidP="0071678C">
          <w:pPr>
            <w:pStyle w:val="1686A834BB614431A7451C7996AA2BAC8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71678C" w:rsidP="0071678C">
          <w:pPr>
            <w:pStyle w:val="EF97B0A82D9E423D89704706645DBA468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71678C" w:rsidP="0071678C">
          <w:pPr>
            <w:pStyle w:val="76EC0EFC453D43BAABA18714C1598A768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71678C" w:rsidP="0071678C">
          <w:pPr>
            <w:pStyle w:val="31E751FF557C40619F0F9313D0ED2AEA8"/>
          </w:pPr>
          <w:r w:rsidRPr="001D05D7">
            <w:rPr>
              <w:rStyle w:val="PlaceholderText"/>
            </w:rPr>
            <w:t>Click here to enter activities and</w:t>
          </w:r>
          <w:r>
            <w:rPr>
              <w:rStyle w:val="PlaceholderText"/>
            </w:rPr>
            <w:t xml:space="preserve"> collectible</w:t>
          </w:r>
          <w:r w:rsidRPr="001D05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71678C" w:rsidP="0071678C">
          <w:pPr>
            <w:pStyle w:val="EBA17A40B64C48779A5CB4322015A71F4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CECC408BC8744DC7893DFC4401B1C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1A458-4CED-47E1-A4BC-0031E1B6C6A5}"/>
      </w:docPartPr>
      <w:docPartBody>
        <w:p w:rsidR="0055579E" w:rsidRDefault="0071678C" w:rsidP="0071678C">
          <w:pPr>
            <w:pStyle w:val="CECC408BC8744DC7893DFC4401B1C2591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FF89D5FDF27C44F59121AA04EF43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32EEA-F082-4A8A-98D6-E42B0135D846}"/>
      </w:docPartPr>
      <w:docPartBody>
        <w:p w:rsidR="00900DEB" w:rsidRDefault="0071678C" w:rsidP="0071678C">
          <w:pPr>
            <w:pStyle w:val="FF89D5FDF27C44F59121AA04EF435A531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F8024ED36BF64CA18F26FED5615F3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A1DFB-CB24-47B4-AA3E-4BB05EF0D172}"/>
      </w:docPartPr>
      <w:docPartBody>
        <w:p w:rsidR="00900DEB" w:rsidRDefault="0055579E" w:rsidP="0055579E">
          <w:pPr>
            <w:pStyle w:val="F8024ED36BF64CA18F26FED5615F326A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CAD4FDBDCD9E40E1BE9958A56E406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17DF8-FFF8-49BD-9374-59D905D66CAE}"/>
      </w:docPartPr>
      <w:docPartBody>
        <w:p w:rsidR="00900DEB" w:rsidRDefault="0055579E" w:rsidP="0055579E">
          <w:pPr>
            <w:pStyle w:val="CAD4FDBDCD9E40E1BE9958A56E40693B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5899D03A2F6841B2B7FDBA18547BB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AC473-1AFE-4441-88BF-C6A978875F8E}"/>
      </w:docPartPr>
      <w:docPartBody>
        <w:p w:rsidR="00900DEB" w:rsidRDefault="0055579E" w:rsidP="0055579E">
          <w:pPr>
            <w:pStyle w:val="5899D03A2F6841B2B7FDBA18547BB373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B2"/>
    <w:rsid w:val="00091394"/>
    <w:rsid w:val="00154481"/>
    <w:rsid w:val="00225E6F"/>
    <w:rsid w:val="00255789"/>
    <w:rsid w:val="002F7066"/>
    <w:rsid w:val="00302E16"/>
    <w:rsid w:val="00344079"/>
    <w:rsid w:val="003B6E25"/>
    <w:rsid w:val="00481944"/>
    <w:rsid w:val="00490AD9"/>
    <w:rsid w:val="00520D2E"/>
    <w:rsid w:val="0055579E"/>
    <w:rsid w:val="00574624"/>
    <w:rsid w:val="0071678C"/>
    <w:rsid w:val="00861A51"/>
    <w:rsid w:val="00900DEB"/>
    <w:rsid w:val="00A411F0"/>
    <w:rsid w:val="00A7321D"/>
    <w:rsid w:val="00A82785"/>
    <w:rsid w:val="00AA4F00"/>
    <w:rsid w:val="00B86F68"/>
    <w:rsid w:val="00BB4C0A"/>
    <w:rsid w:val="00CA4D95"/>
    <w:rsid w:val="00D34C70"/>
    <w:rsid w:val="00DE00B2"/>
    <w:rsid w:val="00E6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78C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0">
    <w:name w:val="D02DC2A4987A46F8BE8BDF10558056B910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CC408BC8744DC7893DFC4401B1C259">
    <w:name w:val="CECC408BC8744DC7893DFC4401B1C259"/>
    <w:rsid w:val="00AA4F00"/>
  </w:style>
  <w:style w:type="paragraph" w:customStyle="1" w:styleId="FF89D5FDF27C44F59121AA04EF435A53">
    <w:name w:val="FF89D5FDF27C44F59121AA04EF435A53"/>
    <w:rsid w:val="0055579E"/>
    <w:rPr>
      <w:lang w:val="es-ES" w:eastAsia="es-ES"/>
    </w:rPr>
  </w:style>
  <w:style w:type="paragraph" w:customStyle="1" w:styleId="9A8A88FDF5A84640A4252DC6DFAA9145">
    <w:name w:val="9A8A88FDF5A84640A4252DC6DFAA9145"/>
    <w:rsid w:val="0055579E"/>
    <w:rPr>
      <w:lang w:val="es-ES" w:eastAsia="es-ES"/>
    </w:rPr>
  </w:style>
  <w:style w:type="paragraph" w:customStyle="1" w:styleId="F8024ED36BF64CA18F26FED5615F326A">
    <w:name w:val="F8024ED36BF64CA18F26FED5615F326A"/>
    <w:rsid w:val="0055579E"/>
    <w:rPr>
      <w:lang w:val="es-ES" w:eastAsia="es-ES"/>
    </w:rPr>
  </w:style>
  <w:style w:type="paragraph" w:customStyle="1" w:styleId="CAD4FDBDCD9E40E1BE9958A56E40693B">
    <w:name w:val="CAD4FDBDCD9E40E1BE9958A56E40693B"/>
    <w:rsid w:val="0055579E"/>
    <w:rPr>
      <w:lang w:val="es-ES" w:eastAsia="es-ES"/>
    </w:rPr>
  </w:style>
  <w:style w:type="paragraph" w:customStyle="1" w:styleId="5899D03A2F6841B2B7FDBA18547BB373">
    <w:name w:val="5899D03A2F6841B2B7FDBA18547BB373"/>
    <w:rsid w:val="0055579E"/>
    <w:rPr>
      <w:lang w:val="es-ES" w:eastAsia="es-ES"/>
    </w:rPr>
  </w:style>
  <w:style w:type="paragraph" w:customStyle="1" w:styleId="D02DC2A4987A46F8BE8BDF10558056B911">
    <w:name w:val="D02DC2A4987A46F8BE8BDF10558056B911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6">
    <w:name w:val="3D80160C54934BE5B50BB1425E515F7B36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4">
    <w:name w:val="EBA17A40B64C48779A5CB4322015A71F4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0">
    <w:name w:val="AC8AB0B46B78453295783C7544E276AA10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0">
    <w:name w:val="CFFFABCD9ABC4E3B8B72F37C5B68B3C410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0">
    <w:name w:val="9C3B5B3D4E3D4B798E6BC8EE470EC5D410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0">
    <w:name w:val="0CBAFD0DD87349568541663E50103ACB10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0">
    <w:name w:val="F5C39A71D6D74EEB863B2DC400155ABA10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9">
    <w:name w:val="C13142587BFC42FEBBAEFC80D27F46479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0">
    <w:name w:val="BC3D4BB10B024C1D91146478363B50EC20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0">
    <w:name w:val="CCB80C6C9B5E4C72A5BC3FCBEBE5292C20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8">
    <w:name w:val="1686A834BB614431A7451C7996AA2BAC8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1">
    <w:name w:val="A212C6FEEAEB4056BE1E5ACA2CCED09C21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1">
    <w:name w:val="720D5DFB4BEA40548C9C2A31959B94CF21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CC408BC8744DC7893DFC4401B1C2591">
    <w:name w:val="CECC408BC8744DC7893DFC4401B1C2591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8">
    <w:name w:val="31E751FF557C40619F0F9313D0ED2AEA8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8">
    <w:name w:val="76EC0EFC453D43BAABA18714C1598A768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8">
    <w:name w:val="EF97B0A82D9E423D89704706645DBA468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F89D5FDF27C44F59121AA04EF435A531">
    <w:name w:val="FF89D5FDF27C44F59121AA04EF435A531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78C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0">
    <w:name w:val="D02DC2A4987A46F8BE8BDF10558056B910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CC408BC8744DC7893DFC4401B1C259">
    <w:name w:val="CECC408BC8744DC7893DFC4401B1C259"/>
    <w:rsid w:val="00AA4F00"/>
  </w:style>
  <w:style w:type="paragraph" w:customStyle="1" w:styleId="FF89D5FDF27C44F59121AA04EF435A53">
    <w:name w:val="FF89D5FDF27C44F59121AA04EF435A53"/>
    <w:rsid w:val="0055579E"/>
    <w:rPr>
      <w:lang w:val="es-ES" w:eastAsia="es-ES"/>
    </w:rPr>
  </w:style>
  <w:style w:type="paragraph" w:customStyle="1" w:styleId="9A8A88FDF5A84640A4252DC6DFAA9145">
    <w:name w:val="9A8A88FDF5A84640A4252DC6DFAA9145"/>
    <w:rsid w:val="0055579E"/>
    <w:rPr>
      <w:lang w:val="es-ES" w:eastAsia="es-ES"/>
    </w:rPr>
  </w:style>
  <w:style w:type="paragraph" w:customStyle="1" w:styleId="F8024ED36BF64CA18F26FED5615F326A">
    <w:name w:val="F8024ED36BF64CA18F26FED5615F326A"/>
    <w:rsid w:val="0055579E"/>
    <w:rPr>
      <w:lang w:val="es-ES" w:eastAsia="es-ES"/>
    </w:rPr>
  </w:style>
  <w:style w:type="paragraph" w:customStyle="1" w:styleId="CAD4FDBDCD9E40E1BE9958A56E40693B">
    <w:name w:val="CAD4FDBDCD9E40E1BE9958A56E40693B"/>
    <w:rsid w:val="0055579E"/>
    <w:rPr>
      <w:lang w:val="es-ES" w:eastAsia="es-ES"/>
    </w:rPr>
  </w:style>
  <w:style w:type="paragraph" w:customStyle="1" w:styleId="5899D03A2F6841B2B7FDBA18547BB373">
    <w:name w:val="5899D03A2F6841B2B7FDBA18547BB373"/>
    <w:rsid w:val="0055579E"/>
    <w:rPr>
      <w:lang w:val="es-ES" w:eastAsia="es-ES"/>
    </w:rPr>
  </w:style>
  <w:style w:type="paragraph" w:customStyle="1" w:styleId="D02DC2A4987A46F8BE8BDF10558056B911">
    <w:name w:val="D02DC2A4987A46F8BE8BDF10558056B911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6">
    <w:name w:val="3D80160C54934BE5B50BB1425E515F7B36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4">
    <w:name w:val="EBA17A40B64C48779A5CB4322015A71F4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0">
    <w:name w:val="AC8AB0B46B78453295783C7544E276AA10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0">
    <w:name w:val="CFFFABCD9ABC4E3B8B72F37C5B68B3C410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0">
    <w:name w:val="9C3B5B3D4E3D4B798E6BC8EE470EC5D410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0">
    <w:name w:val="0CBAFD0DD87349568541663E50103ACB10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0">
    <w:name w:val="F5C39A71D6D74EEB863B2DC400155ABA10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9">
    <w:name w:val="C13142587BFC42FEBBAEFC80D27F46479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0">
    <w:name w:val="BC3D4BB10B024C1D91146478363B50EC20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0">
    <w:name w:val="CCB80C6C9B5E4C72A5BC3FCBEBE5292C20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8">
    <w:name w:val="1686A834BB614431A7451C7996AA2BAC8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1">
    <w:name w:val="A212C6FEEAEB4056BE1E5ACA2CCED09C21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1">
    <w:name w:val="720D5DFB4BEA40548C9C2A31959B94CF21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CC408BC8744DC7893DFC4401B1C2591">
    <w:name w:val="CECC408BC8744DC7893DFC4401B1C2591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8">
    <w:name w:val="31E751FF557C40619F0F9313D0ED2AEA8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8">
    <w:name w:val="76EC0EFC453D43BAABA18714C1598A768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8">
    <w:name w:val="EF97B0A82D9E423D89704706645DBA468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F89D5FDF27C44F59121AA04EF435A531">
    <w:name w:val="FF89D5FDF27C44F59121AA04EF435A531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http://purl.org/dc/elements/1.1/"/>
    <ds:schemaRef ds:uri="http://purl.org/dc/terms/"/>
    <ds:schemaRef ds:uri="5bd445cb-6f8a-4251-83ed-69c14001b93d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3628DC-DF08-C640-8CF2-948D6277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Mary Fortune</cp:lastModifiedBy>
  <cp:revision>2</cp:revision>
  <dcterms:created xsi:type="dcterms:W3CDTF">2018-08-06T19:02:00Z</dcterms:created>
  <dcterms:modified xsi:type="dcterms:W3CDTF">2018-08-06T19:02:00Z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